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4943" w:rsidRDefault="009F25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ТКУ</w:t>
      </w:r>
    </w:p>
    <w:tbl>
      <w:tblPr>
        <w:tblStyle w:val="af"/>
        <w:tblW w:w="1558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240"/>
        <w:gridCol w:w="2554"/>
        <w:gridCol w:w="2550"/>
        <w:gridCol w:w="5244"/>
      </w:tblGrid>
      <w:tr w:rsidR="00DF4943">
        <w:trPr>
          <w:trHeight w:val="231"/>
        </w:trPr>
        <w:tc>
          <w:tcPr>
            <w:tcW w:w="7794" w:type="dxa"/>
            <w:gridSpan w:val="2"/>
            <w:shd w:val="clear" w:color="auto" w:fill="auto"/>
            <w:tcMar>
              <w:left w:w="103" w:type="dxa"/>
            </w:tcMar>
          </w:tcPr>
          <w:p w:rsidR="00DF4943" w:rsidRDefault="009F259B" w:rsidP="00A62C69">
            <w:pPr>
              <w:spacing w:after="0" w:line="285" w:lineRule="atLeast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Тема: </w:t>
            </w:r>
            <w:r w:rsidR="00A62C69" w:rsidRPr="00A62C69">
              <w:t>Посты в Русской Православной Церкви</w:t>
            </w:r>
          </w:p>
        </w:tc>
        <w:tc>
          <w:tcPr>
            <w:tcW w:w="7794" w:type="dxa"/>
            <w:gridSpan w:val="2"/>
            <w:shd w:val="clear" w:color="auto" w:fill="auto"/>
            <w:tcMar>
              <w:left w:w="103" w:type="dxa"/>
            </w:tcMar>
          </w:tcPr>
          <w:p w:rsidR="00DF4943" w:rsidRDefault="009F259B">
            <w:pPr>
              <w:spacing w:after="0" w:line="285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Тип: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изучение нового материала</w:t>
            </w:r>
          </w:p>
        </w:tc>
      </w:tr>
      <w:tr w:rsidR="00DF4943">
        <w:trPr>
          <w:trHeight w:val="1385"/>
        </w:trPr>
        <w:tc>
          <w:tcPr>
            <w:tcW w:w="15588" w:type="dxa"/>
            <w:gridSpan w:val="4"/>
            <w:shd w:val="clear" w:color="auto" w:fill="auto"/>
            <w:tcMar>
              <w:left w:w="103" w:type="dxa"/>
            </w:tcMar>
          </w:tcPr>
          <w:p w:rsidR="00DF4943" w:rsidRDefault="009F259B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Задачи:</w:t>
            </w:r>
          </w:p>
          <w:p w:rsidR="00A62C69" w:rsidRPr="00A62C69" w:rsidRDefault="00A62C69" w:rsidP="00A62C69">
            <w:pPr>
              <w:pStyle w:val="Defaul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</w:rPr>
            </w:pPr>
            <w:r w:rsidRPr="00A62C69">
              <w:rPr>
                <w:rFonts w:ascii="Times New Roman" w:hAnsi="Times New Roman" w:cs="Times New Roman"/>
                <w:b/>
              </w:rPr>
              <w:t>Перечислить постные периоды</w:t>
            </w:r>
          </w:p>
          <w:p w:rsidR="00A62C69" w:rsidRPr="00A62C69" w:rsidRDefault="00A62C69" w:rsidP="00A62C69">
            <w:pPr>
              <w:pStyle w:val="Defaul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</w:rPr>
            </w:pPr>
            <w:r w:rsidRPr="00A62C69">
              <w:rPr>
                <w:rFonts w:ascii="Times New Roman" w:hAnsi="Times New Roman" w:cs="Times New Roman"/>
                <w:b/>
              </w:rPr>
              <w:t>Объяснить зачем православному христианину необходимо поститься</w:t>
            </w:r>
          </w:p>
          <w:p w:rsidR="00DF4943" w:rsidRDefault="00A62C69" w:rsidP="00A62C69">
            <w:pPr>
              <w:pStyle w:val="Defaul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</w:rPr>
            </w:pPr>
            <w:r w:rsidRPr="00A62C69"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2"/>
                <w:lang w:eastAsia="en-US"/>
              </w:rPr>
              <w:t>Объяснить, что является главным в посте</w:t>
            </w:r>
          </w:p>
        </w:tc>
      </w:tr>
      <w:tr w:rsidR="00DF4943">
        <w:tc>
          <w:tcPr>
            <w:tcW w:w="15588" w:type="dxa"/>
            <w:gridSpan w:val="4"/>
            <w:shd w:val="clear" w:color="auto" w:fill="auto"/>
            <w:tcMar>
              <w:left w:w="103" w:type="dxa"/>
            </w:tcMar>
          </w:tcPr>
          <w:p w:rsidR="00DF4943" w:rsidRDefault="009F259B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Планируемые образовательные результаты:</w:t>
            </w:r>
          </w:p>
        </w:tc>
      </w:tr>
      <w:tr w:rsidR="00DF4943">
        <w:tc>
          <w:tcPr>
            <w:tcW w:w="5240" w:type="dxa"/>
            <w:shd w:val="clear" w:color="auto" w:fill="auto"/>
            <w:tcMar>
              <w:left w:w="103" w:type="dxa"/>
            </w:tcMar>
          </w:tcPr>
          <w:p w:rsidR="00DF4943" w:rsidRDefault="009F259B">
            <w:pPr>
              <w:spacing w:after="0" w:line="285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Предметные:</w:t>
            </w:r>
          </w:p>
          <w:p w:rsidR="00A62C69" w:rsidRPr="00A62C69" w:rsidRDefault="00A62C69" w:rsidP="00A62C69">
            <w:pPr>
              <w:pStyle w:val="ab"/>
              <w:numPr>
                <w:ilvl w:val="0"/>
                <w:numId w:val="2"/>
              </w:numPr>
              <w:spacing w:after="0" w:line="285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2C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Знают периоды поста</w:t>
            </w:r>
          </w:p>
          <w:p w:rsidR="00A62C69" w:rsidRPr="00A62C69" w:rsidRDefault="00A62C69" w:rsidP="00A62C69">
            <w:pPr>
              <w:pStyle w:val="ab"/>
              <w:numPr>
                <w:ilvl w:val="0"/>
                <w:numId w:val="2"/>
              </w:numPr>
              <w:spacing w:after="0" w:line="285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2C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Имеют представление об образе жизни в периоды поста</w:t>
            </w:r>
          </w:p>
          <w:p w:rsidR="00DF4943" w:rsidRDefault="00A62C69" w:rsidP="00A62C69">
            <w:pPr>
              <w:pStyle w:val="ab"/>
              <w:numPr>
                <w:ilvl w:val="0"/>
                <w:numId w:val="2"/>
              </w:numPr>
              <w:spacing w:after="0" w:line="285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2C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Знают о том, что является основополагающим в постничестве</w:t>
            </w:r>
          </w:p>
        </w:tc>
        <w:tc>
          <w:tcPr>
            <w:tcW w:w="5104" w:type="dxa"/>
            <w:gridSpan w:val="2"/>
            <w:shd w:val="clear" w:color="auto" w:fill="auto"/>
            <w:tcMar>
              <w:left w:w="103" w:type="dxa"/>
            </w:tcMar>
          </w:tcPr>
          <w:p w:rsidR="00DF4943" w:rsidRDefault="009F259B">
            <w:pPr>
              <w:spacing w:after="0" w:line="285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Метапредметные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  <w:p w:rsidR="00DF4943" w:rsidRDefault="00A62C69" w:rsidP="00A62C69">
            <w:pPr>
              <w:pStyle w:val="ab"/>
              <w:numPr>
                <w:ilvl w:val="0"/>
                <w:numId w:val="2"/>
              </w:numPr>
              <w:spacing w:after="0" w:line="285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2C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Знакомы с теоретической частью православной аскезы в области поста</w:t>
            </w:r>
          </w:p>
        </w:tc>
        <w:tc>
          <w:tcPr>
            <w:tcW w:w="5244" w:type="dxa"/>
            <w:shd w:val="clear" w:color="auto" w:fill="auto"/>
            <w:tcMar>
              <w:left w:w="103" w:type="dxa"/>
            </w:tcMar>
          </w:tcPr>
          <w:p w:rsidR="00DF4943" w:rsidRDefault="009F259B">
            <w:pPr>
              <w:spacing w:after="0" w:line="285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Личностные:</w:t>
            </w:r>
          </w:p>
          <w:p w:rsidR="00DF4943" w:rsidRDefault="00A62C69" w:rsidP="00A62C69">
            <w:pPr>
              <w:pStyle w:val="ab"/>
              <w:numPr>
                <w:ilvl w:val="0"/>
                <w:numId w:val="2"/>
              </w:numPr>
              <w:spacing w:after="0" w:line="285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2C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Накопление духовного опыта</w:t>
            </w:r>
          </w:p>
        </w:tc>
      </w:tr>
      <w:tr w:rsidR="00DF4943">
        <w:trPr>
          <w:trHeight w:val="252"/>
        </w:trPr>
        <w:tc>
          <w:tcPr>
            <w:tcW w:w="15588" w:type="dxa"/>
            <w:gridSpan w:val="4"/>
            <w:shd w:val="clear" w:color="auto" w:fill="auto"/>
            <w:tcMar>
              <w:left w:w="103" w:type="dxa"/>
            </w:tcMar>
          </w:tcPr>
          <w:p w:rsidR="00DF4943" w:rsidRDefault="009F25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Межпредметные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связи: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62C69" w:rsidRPr="00A62C69">
              <w:rPr>
                <w:rFonts w:ascii="Times New Roman" w:hAnsi="Times New Roman" w:cs="Times New Roman"/>
                <w:sz w:val="24"/>
                <w:szCs w:val="24"/>
              </w:rPr>
              <w:t>Литургика</w:t>
            </w:r>
            <w:proofErr w:type="spellEnd"/>
            <w:r w:rsidR="00A62C69" w:rsidRPr="00A62C69">
              <w:rPr>
                <w:rFonts w:ascii="Times New Roman" w:hAnsi="Times New Roman" w:cs="Times New Roman"/>
                <w:sz w:val="24"/>
                <w:szCs w:val="24"/>
              </w:rPr>
              <w:t xml:space="preserve">, Агиография, Аскетика, </w:t>
            </w:r>
            <w:proofErr w:type="spellStart"/>
            <w:r w:rsidR="00A62C69" w:rsidRPr="00A62C69">
              <w:rPr>
                <w:rFonts w:ascii="Times New Roman" w:hAnsi="Times New Roman" w:cs="Times New Roman"/>
                <w:sz w:val="24"/>
                <w:szCs w:val="24"/>
              </w:rPr>
              <w:t>Библеистика</w:t>
            </w:r>
            <w:proofErr w:type="spellEnd"/>
            <w:r w:rsidR="00A62C69" w:rsidRPr="00A62C69">
              <w:rPr>
                <w:rFonts w:ascii="Times New Roman" w:hAnsi="Times New Roman" w:cs="Times New Roman"/>
                <w:sz w:val="24"/>
                <w:szCs w:val="24"/>
              </w:rPr>
              <w:t>, Догматическое Богословие, Нравственное Богословие</w:t>
            </w:r>
          </w:p>
          <w:p w:rsidR="00DF4943" w:rsidRDefault="00DF4943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F4943">
        <w:trPr>
          <w:trHeight w:val="550"/>
        </w:trPr>
        <w:tc>
          <w:tcPr>
            <w:tcW w:w="15588" w:type="dxa"/>
            <w:gridSpan w:val="4"/>
            <w:shd w:val="clear" w:color="auto" w:fill="auto"/>
            <w:tcMar>
              <w:left w:w="103" w:type="dxa"/>
            </w:tcMar>
          </w:tcPr>
          <w:p w:rsidR="00DF4943" w:rsidRDefault="009F259B" w:rsidP="00A62C69">
            <w:pPr>
              <w:spacing w:after="0" w:line="285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Ресурсы урока: </w:t>
            </w:r>
            <w:r w:rsidR="00A62C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Типикон</w:t>
            </w:r>
          </w:p>
        </w:tc>
      </w:tr>
      <w:tr w:rsidR="00DF4943">
        <w:tc>
          <w:tcPr>
            <w:tcW w:w="15588" w:type="dxa"/>
            <w:gridSpan w:val="4"/>
            <w:shd w:val="clear" w:color="auto" w:fill="auto"/>
            <w:tcMar>
              <w:left w:w="103" w:type="dxa"/>
            </w:tcMar>
          </w:tcPr>
          <w:p w:rsidR="00DF4943" w:rsidRDefault="009F259B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Актуализация необходимых знаний</w:t>
            </w:r>
          </w:p>
        </w:tc>
      </w:tr>
      <w:tr w:rsidR="00DF4943">
        <w:trPr>
          <w:trHeight w:val="600"/>
        </w:trPr>
        <w:tc>
          <w:tcPr>
            <w:tcW w:w="7794" w:type="dxa"/>
            <w:gridSpan w:val="2"/>
            <w:shd w:val="clear" w:color="auto" w:fill="auto"/>
            <w:tcMar>
              <w:left w:w="103" w:type="dxa"/>
            </w:tcMar>
          </w:tcPr>
          <w:p w:rsidR="00DF4943" w:rsidRDefault="009F259B">
            <w:pPr>
              <w:pStyle w:val="ab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Просит учеников рассказать, что знают о Законе, Моисее, а также Скинии и Ковчеге Завета</w:t>
            </w:r>
          </w:p>
        </w:tc>
        <w:tc>
          <w:tcPr>
            <w:tcW w:w="7794" w:type="dxa"/>
            <w:gridSpan w:val="2"/>
            <w:tcBorders>
              <w:bottom w:val="nil"/>
            </w:tcBorders>
            <w:shd w:val="clear" w:color="auto" w:fill="auto"/>
            <w:tcMar>
              <w:left w:w="103" w:type="dxa"/>
            </w:tcMar>
          </w:tcPr>
          <w:p w:rsidR="00DF4943" w:rsidRDefault="009F259B">
            <w:pPr>
              <w:pStyle w:val="ab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Рассказывают по очереди, что знают о законе Моисея, а также важнейших религиозных святынях: Скинии и Ковчеге Завета</w:t>
            </w:r>
          </w:p>
        </w:tc>
      </w:tr>
      <w:tr w:rsidR="00DF4943">
        <w:tc>
          <w:tcPr>
            <w:tcW w:w="15588" w:type="dxa"/>
            <w:gridSpan w:val="4"/>
            <w:shd w:val="clear" w:color="auto" w:fill="auto"/>
            <w:tcMar>
              <w:left w:w="103" w:type="dxa"/>
            </w:tcMar>
            <w:vAlign w:val="center"/>
          </w:tcPr>
          <w:p w:rsidR="00DF4943" w:rsidRDefault="009F259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Ход урока:</w:t>
            </w:r>
          </w:p>
        </w:tc>
      </w:tr>
      <w:tr w:rsidR="00DF4943" w:rsidTr="00A62C69">
        <w:trPr>
          <w:trHeight w:val="1508"/>
        </w:trPr>
        <w:tc>
          <w:tcPr>
            <w:tcW w:w="7794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:rsidR="00DF4943" w:rsidRDefault="009F259B">
            <w:pPr>
              <w:spacing w:after="0" w:line="285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деятельности учителя:</w:t>
            </w:r>
          </w:p>
          <w:p w:rsidR="00DF4943" w:rsidRDefault="00A62C69" w:rsidP="00A62C69">
            <w:pPr>
              <w:pStyle w:val="Defaul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Cs/>
              </w:rPr>
            </w:pPr>
            <w:r w:rsidRPr="00A62C69">
              <w:rPr>
                <w:rFonts w:ascii="Times New Roman" w:hAnsi="Times New Roman" w:cs="Times New Roman"/>
                <w:bCs/>
              </w:rPr>
              <w:t>Объяснение материла, задает вопросы для рассуждения и дискуссий</w:t>
            </w:r>
          </w:p>
          <w:p w:rsidR="00DF4943" w:rsidRDefault="00DF4943">
            <w:pPr>
              <w:spacing w:after="0" w:line="285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F4943" w:rsidRDefault="00DF4943">
            <w:pPr>
              <w:spacing w:after="0" w:line="285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4" w:type="dxa"/>
            <w:gridSpan w:val="2"/>
            <w:shd w:val="clear" w:color="auto" w:fill="auto"/>
          </w:tcPr>
          <w:p w:rsidR="00DF4943" w:rsidRDefault="009F259B">
            <w:pPr>
              <w:spacing w:after="0" w:line="285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деятельности обучающихся:</w:t>
            </w:r>
          </w:p>
          <w:p w:rsidR="00DF4943" w:rsidRDefault="00A62C69" w:rsidP="00A62C69">
            <w:pPr>
              <w:pStyle w:val="ab"/>
              <w:numPr>
                <w:ilvl w:val="0"/>
                <w:numId w:val="5"/>
              </w:numPr>
              <w:spacing w:after="0" w:line="285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2C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Слушают лекцию и, по возможности, конспектируют, задают вопросы, участвуют в дискуссии</w:t>
            </w:r>
          </w:p>
          <w:p w:rsidR="00DF4943" w:rsidRDefault="00DF4943">
            <w:pPr>
              <w:spacing w:after="0" w:line="285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F4943">
        <w:tc>
          <w:tcPr>
            <w:tcW w:w="15588" w:type="dxa"/>
            <w:gridSpan w:val="4"/>
            <w:shd w:val="clear" w:color="auto" w:fill="auto"/>
            <w:tcMar>
              <w:left w:w="103" w:type="dxa"/>
            </w:tcMar>
            <w:vAlign w:val="center"/>
          </w:tcPr>
          <w:p w:rsidR="00DF4943" w:rsidRDefault="009F259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Мотивация познавательной деятельности</w:t>
            </w:r>
          </w:p>
        </w:tc>
      </w:tr>
      <w:tr w:rsidR="00DF4943">
        <w:trPr>
          <w:trHeight w:val="1131"/>
        </w:trPr>
        <w:tc>
          <w:tcPr>
            <w:tcW w:w="7794" w:type="dxa"/>
            <w:gridSpan w:val="2"/>
            <w:shd w:val="clear" w:color="auto" w:fill="auto"/>
            <w:tcMar>
              <w:left w:w="103" w:type="dxa"/>
            </w:tcMar>
          </w:tcPr>
          <w:p w:rsidR="00DF4943" w:rsidRDefault="00A62C69" w:rsidP="00A62C69">
            <w:pPr>
              <w:pStyle w:val="ab"/>
              <w:numPr>
                <w:ilvl w:val="0"/>
                <w:numId w:val="6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2C69">
              <w:rPr>
                <w:rFonts w:ascii="Times New Roman" w:hAnsi="Times New Roman" w:cs="Times New Roman"/>
                <w:sz w:val="24"/>
                <w:szCs w:val="24"/>
              </w:rPr>
              <w:t>Дает задание сформулировать вопросы, на которые ученики хотели бы услышать ответ</w:t>
            </w:r>
          </w:p>
        </w:tc>
        <w:tc>
          <w:tcPr>
            <w:tcW w:w="7794" w:type="dxa"/>
            <w:gridSpan w:val="2"/>
            <w:shd w:val="clear" w:color="auto" w:fill="auto"/>
            <w:tcMar>
              <w:left w:w="103" w:type="dxa"/>
            </w:tcMar>
          </w:tcPr>
          <w:p w:rsidR="00DF4943" w:rsidRDefault="009F259B">
            <w:pPr>
              <w:pStyle w:val="ab"/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Формулируют вопросы</w:t>
            </w:r>
          </w:p>
        </w:tc>
      </w:tr>
      <w:tr w:rsidR="00DF4943">
        <w:tc>
          <w:tcPr>
            <w:tcW w:w="15588" w:type="dxa"/>
            <w:gridSpan w:val="4"/>
            <w:shd w:val="clear" w:color="auto" w:fill="auto"/>
            <w:tcMar>
              <w:left w:w="103" w:type="dxa"/>
            </w:tcMar>
          </w:tcPr>
          <w:p w:rsidR="00DF4943" w:rsidRDefault="009F259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познавательной деятельности урока</w:t>
            </w:r>
          </w:p>
        </w:tc>
      </w:tr>
      <w:tr w:rsidR="00DF4943">
        <w:trPr>
          <w:trHeight w:val="3258"/>
        </w:trPr>
        <w:tc>
          <w:tcPr>
            <w:tcW w:w="7794" w:type="dxa"/>
            <w:gridSpan w:val="2"/>
            <w:shd w:val="clear" w:color="auto" w:fill="auto"/>
            <w:tcMar>
              <w:left w:w="103" w:type="dxa"/>
            </w:tcMar>
          </w:tcPr>
          <w:p w:rsidR="00DF4943" w:rsidRDefault="00DF49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65A" w:rsidRDefault="00C8765A" w:rsidP="00A62C69">
            <w:pPr>
              <w:pStyle w:val="ab"/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Организует работу в группах</w:t>
            </w:r>
          </w:p>
          <w:p w:rsidR="00C8765A" w:rsidRDefault="00C8765A" w:rsidP="00C8765A">
            <w:pPr>
              <w:pStyle w:val="ab"/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Наблюдает за ходом работы</w:t>
            </w:r>
          </w:p>
          <w:p w:rsidR="00DF4943" w:rsidRDefault="00C8765A" w:rsidP="00C8765A">
            <w:pPr>
              <w:pStyle w:val="ab"/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62C69" w:rsidRPr="00A62C69">
              <w:rPr>
                <w:rFonts w:ascii="Times New Roman" w:hAnsi="Times New Roman" w:cs="Times New Roman"/>
                <w:sz w:val="24"/>
                <w:szCs w:val="24"/>
              </w:rPr>
              <w:t>бозначает временные рамки работы, при необходимости оказывает помощь учащимся</w:t>
            </w:r>
          </w:p>
        </w:tc>
        <w:tc>
          <w:tcPr>
            <w:tcW w:w="7794" w:type="dxa"/>
            <w:gridSpan w:val="2"/>
            <w:shd w:val="clear" w:color="auto" w:fill="auto"/>
          </w:tcPr>
          <w:p w:rsidR="00DF4943" w:rsidRDefault="00DF49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65A" w:rsidRDefault="00C8765A" w:rsidP="00C8765A">
            <w:pPr>
              <w:pStyle w:val="ab"/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Распределяются по группам</w:t>
            </w:r>
          </w:p>
          <w:p w:rsidR="00C8765A" w:rsidRDefault="00C8765A" w:rsidP="00C8765A">
            <w:pPr>
              <w:pStyle w:val="ab"/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Работают с карточками</w:t>
            </w:r>
          </w:p>
          <w:p w:rsidR="00C8765A" w:rsidRDefault="00C8765A" w:rsidP="00C8765A">
            <w:pPr>
              <w:pStyle w:val="ab"/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8765A">
              <w:rPr>
                <w:rFonts w:ascii="Times New Roman" w:hAnsi="Times New Roman" w:cs="Times New Roman"/>
                <w:sz w:val="24"/>
                <w:szCs w:val="24"/>
              </w:rPr>
              <w:t>елают соответствующие выводы из продела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нной работы</w:t>
            </w:r>
          </w:p>
          <w:p w:rsidR="00DF4943" w:rsidRDefault="00C8765A" w:rsidP="00C8765A">
            <w:pPr>
              <w:pStyle w:val="ab"/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Обсуждают выводы</w:t>
            </w:r>
          </w:p>
        </w:tc>
      </w:tr>
      <w:tr w:rsidR="00DF4943">
        <w:tc>
          <w:tcPr>
            <w:tcW w:w="15588" w:type="dxa"/>
            <w:gridSpan w:val="4"/>
            <w:shd w:val="clear" w:color="auto" w:fill="auto"/>
            <w:tcMar>
              <w:left w:w="103" w:type="dxa"/>
            </w:tcMar>
          </w:tcPr>
          <w:p w:rsidR="00DF4943" w:rsidRDefault="009F259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Подведение итогов</w:t>
            </w:r>
          </w:p>
        </w:tc>
      </w:tr>
      <w:tr w:rsidR="00DF4943">
        <w:tc>
          <w:tcPr>
            <w:tcW w:w="7794" w:type="dxa"/>
            <w:gridSpan w:val="2"/>
            <w:shd w:val="clear" w:color="auto" w:fill="auto"/>
            <w:tcMar>
              <w:left w:w="103" w:type="dxa"/>
            </w:tcMar>
          </w:tcPr>
          <w:p w:rsidR="00C8765A" w:rsidRDefault="009F259B" w:rsidP="00C8765A">
            <w:pPr>
              <w:pStyle w:val="ab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765A" w:rsidRPr="00C8765A">
              <w:rPr>
                <w:rFonts w:ascii="Times New Roman" w:hAnsi="Times New Roman" w:cs="Times New Roman"/>
                <w:sz w:val="24"/>
                <w:szCs w:val="24"/>
              </w:rPr>
              <w:t>Проверяет</w:t>
            </w:r>
            <w:r w:rsidR="00C8765A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результаты своей деятельности</w:t>
            </w:r>
          </w:p>
          <w:p w:rsidR="00DF4943" w:rsidRDefault="00C8765A" w:rsidP="00C8765A">
            <w:pPr>
              <w:pStyle w:val="ab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8765A">
              <w:rPr>
                <w:rFonts w:ascii="Times New Roman" w:hAnsi="Times New Roman" w:cs="Times New Roman"/>
                <w:sz w:val="24"/>
                <w:szCs w:val="24"/>
              </w:rPr>
              <w:t xml:space="preserve">лушает учащихся  </w:t>
            </w:r>
          </w:p>
        </w:tc>
        <w:tc>
          <w:tcPr>
            <w:tcW w:w="7794" w:type="dxa"/>
            <w:gridSpan w:val="2"/>
            <w:shd w:val="clear" w:color="auto" w:fill="auto"/>
            <w:tcMar>
              <w:left w:w="103" w:type="dxa"/>
            </w:tcMar>
          </w:tcPr>
          <w:p w:rsidR="00C8765A" w:rsidRDefault="00C8765A" w:rsidP="00C8765A">
            <w:pPr>
              <w:pStyle w:val="ab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Делятся своими знаниями, полученными во время урока</w:t>
            </w:r>
          </w:p>
          <w:p w:rsidR="00DF4943" w:rsidRPr="00C8765A" w:rsidRDefault="00C8765A" w:rsidP="00C8765A">
            <w:pPr>
              <w:pStyle w:val="ab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8765A">
              <w:rPr>
                <w:rFonts w:ascii="Times New Roman" w:hAnsi="Times New Roman" w:cs="Times New Roman"/>
                <w:sz w:val="24"/>
                <w:szCs w:val="24"/>
              </w:rPr>
              <w:t>ассказывают о том, что уже знали до этого и, чтобы еще хотели узнать.</w:t>
            </w:r>
          </w:p>
        </w:tc>
      </w:tr>
      <w:tr w:rsidR="00DF4943">
        <w:tc>
          <w:tcPr>
            <w:tcW w:w="15588" w:type="dxa"/>
            <w:gridSpan w:val="4"/>
            <w:shd w:val="clear" w:color="auto" w:fill="auto"/>
            <w:tcMar>
              <w:left w:w="103" w:type="dxa"/>
            </w:tcMar>
          </w:tcPr>
          <w:p w:rsidR="00DF4943" w:rsidRDefault="009F25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Дополнительный материал: </w:t>
            </w:r>
            <w:r w:rsidR="00C8765A">
              <w:rPr>
                <w:rFonts w:ascii="Times New Roman" w:hAnsi="Times New Roman" w:cs="Times New Roman"/>
                <w:sz w:val="24"/>
                <w:szCs w:val="24"/>
              </w:rPr>
              <w:t>презентация,</w:t>
            </w:r>
            <w:r w:rsidR="00C8765A" w:rsidRPr="00C8765A">
              <w:rPr>
                <w:rFonts w:ascii="Times New Roman" w:hAnsi="Times New Roman" w:cs="Times New Roman"/>
                <w:sz w:val="24"/>
                <w:szCs w:val="24"/>
              </w:rPr>
              <w:t xml:space="preserve"> работа с </w:t>
            </w:r>
            <w:proofErr w:type="spellStart"/>
            <w:r w:rsidR="00C8765A" w:rsidRPr="00C8765A">
              <w:rPr>
                <w:rFonts w:ascii="Times New Roman" w:hAnsi="Times New Roman" w:cs="Times New Roman"/>
                <w:sz w:val="24"/>
                <w:szCs w:val="24"/>
              </w:rPr>
              <w:t>катихизисом</w:t>
            </w:r>
            <w:proofErr w:type="spellEnd"/>
            <w:r w:rsidR="00C8765A" w:rsidRPr="00C8765A">
              <w:rPr>
                <w:rFonts w:ascii="Times New Roman" w:hAnsi="Times New Roman" w:cs="Times New Roman"/>
                <w:sz w:val="24"/>
                <w:szCs w:val="24"/>
              </w:rPr>
              <w:t xml:space="preserve"> и учебником по аскетике</w:t>
            </w:r>
          </w:p>
          <w:p w:rsidR="00DF4943" w:rsidRDefault="00DF49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943">
        <w:tc>
          <w:tcPr>
            <w:tcW w:w="15588" w:type="dxa"/>
            <w:gridSpan w:val="4"/>
            <w:shd w:val="clear" w:color="auto" w:fill="auto"/>
            <w:tcMar>
              <w:left w:w="103" w:type="dxa"/>
            </w:tcMar>
          </w:tcPr>
          <w:p w:rsidR="00DF4943" w:rsidRDefault="009F25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Диагностика достижения планируемых результатов: </w:t>
            </w:r>
            <w:r w:rsidR="00C8765A" w:rsidRPr="00C8765A">
              <w:rPr>
                <w:rFonts w:ascii="Times New Roman" w:hAnsi="Times New Roman" w:cs="Times New Roman"/>
                <w:sz w:val="24"/>
                <w:szCs w:val="24"/>
              </w:rPr>
              <w:t>проверка качества работы, проделанной учащимися</w:t>
            </w:r>
          </w:p>
          <w:p w:rsidR="00DF4943" w:rsidRDefault="00DF494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4943">
        <w:tc>
          <w:tcPr>
            <w:tcW w:w="15588" w:type="dxa"/>
            <w:gridSpan w:val="4"/>
            <w:shd w:val="clear" w:color="auto" w:fill="auto"/>
            <w:tcMar>
              <w:left w:w="103" w:type="dxa"/>
            </w:tcMar>
          </w:tcPr>
          <w:p w:rsidR="00C8765A" w:rsidRPr="00C8765A" w:rsidRDefault="009F259B" w:rsidP="00C8765A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</w:t>
            </w:r>
            <w:r w:rsidR="00C8765A">
              <w:rPr>
                <w:rFonts w:ascii="Times New Roman" w:hAnsi="Times New Roman" w:cs="Times New Roman"/>
                <w:b/>
                <w:sz w:val="24"/>
                <w:szCs w:val="24"/>
              </w:rPr>
              <w:t>полнительные творческие задания</w:t>
            </w:r>
            <w:r w:rsidR="00C8765A" w:rsidRPr="00C8765A">
              <w:rPr>
                <w:b/>
                <w:bCs/>
              </w:rPr>
              <w:t>: составить упражнение в игровой презентационной форме</w:t>
            </w:r>
          </w:p>
          <w:p w:rsidR="00DF4943" w:rsidRDefault="00DF49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943" w:rsidRDefault="00DF494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4943">
        <w:tc>
          <w:tcPr>
            <w:tcW w:w="15588" w:type="dxa"/>
            <w:gridSpan w:val="4"/>
            <w:shd w:val="clear" w:color="auto" w:fill="auto"/>
            <w:tcMar>
              <w:left w:w="103" w:type="dxa"/>
            </w:tcMar>
          </w:tcPr>
          <w:p w:rsidR="00DF3FC8" w:rsidRDefault="009F25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Самоанализ: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Что делал? Что сделал? Чему научился? На какие вопросы получил ответы? На какие вопросы не получил ответы?</w:t>
            </w:r>
          </w:p>
          <w:tbl>
            <w:tblPr>
              <w:tblStyle w:val="af"/>
              <w:tblW w:w="0" w:type="auto"/>
              <w:tblLook w:val="04A0" w:firstRow="1" w:lastRow="0" w:firstColumn="1" w:lastColumn="0" w:noHBand="0" w:noVBand="1"/>
            </w:tblPr>
            <w:tblGrid>
              <w:gridCol w:w="7683"/>
              <w:gridCol w:w="7684"/>
            </w:tblGrid>
            <w:tr w:rsidR="00DF3FC8" w:rsidTr="00DF3FC8">
              <w:tc>
                <w:tcPr>
                  <w:tcW w:w="7683" w:type="dxa"/>
                </w:tcPr>
                <w:p w:rsidR="00DF3FC8" w:rsidRDefault="00DF3FC8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val="az-Cyrl-AZ"/>
                    </w:rPr>
                  </w:pPr>
                  <w:r w:rsidRPr="00DF3FC8">
                    <w:rPr>
                      <w:rFonts w:ascii="Times New Roman" w:hAnsi="Times New Roman" w:cs="Times New Roman"/>
                      <w:sz w:val="24"/>
                      <w:szCs w:val="24"/>
                      <w:lang w:val="el-GR"/>
                    </w:rPr>
                    <w:t>Организация познавательной деятельности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az-Cyrl-AZ"/>
                    </w:rPr>
                    <w:t>:</w:t>
                  </w:r>
                </w:p>
                <w:p w:rsidR="00DF3FC8" w:rsidRPr="00DF3FC8" w:rsidRDefault="00DF3FC8" w:rsidP="00DF3FC8">
                  <w:pPr>
                    <w:pStyle w:val="ab"/>
                    <w:numPr>
                      <w:ilvl w:val="0"/>
                      <w:numId w:val="10"/>
                    </w:num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val="az-Cyrl-AZ"/>
                    </w:rPr>
                  </w:pPr>
                  <w:r w:rsidRPr="00DF3FC8">
                    <w:rPr>
                      <w:rFonts w:ascii="Times New Roman" w:hAnsi="Times New Roman" w:cs="Times New Roman"/>
                      <w:sz w:val="24"/>
                      <w:szCs w:val="24"/>
                      <w:lang w:val="az-Cyrl-AZ"/>
                    </w:rPr>
                    <w:t>Организует работу в группах, следит за работой групп, расп</w:t>
                  </w:r>
                  <w:r w:rsidRPr="00DF3FC8">
                    <w:rPr>
                      <w:rFonts w:ascii="Times New Roman" w:hAnsi="Times New Roman" w:cs="Times New Roman"/>
                      <w:sz w:val="24"/>
                      <w:szCs w:val="24"/>
                      <w:lang w:val="az-Cyrl-AZ"/>
                    </w:rPr>
                    <w:t>ределяет время работы в группах</w:t>
                  </w:r>
                </w:p>
                <w:p w:rsidR="00DF3FC8" w:rsidRPr="00DF3FC8" w:rsidRDefault="00DF3FC8" w:rsidP="00DF3FC8">
                  <w:pPr>
                    <w:pStyle w:val="ab"/>
                    <w:numPr>
                      <w:ilvl w:val="0"/>
                      <w:numId w:val="10"/>
                    </w:num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val="az-Cyrl-AZ"/>
                    </w:rPr>
                  </w:pPr>
                  <w:r w:rsidRPr="00DF3FC8">
                    <w:rPr>
                      <w:rFonts w:ascii="Times New Roman" w:hAnsi="Times New Roman" w:cs="Times New Roman"/>
                      <w:sz w:val="24"/>
                      <w:szCs w:val="24"/>
                      <w:lang w:val="az-Cyrl-AZ"/>
                    </w:rPr>
                    <w:t>Дает практическое задание</w:t>
                  </w:r>
                  <w:r w:rsidRPr="00DF3FC8">
                    <w:rPr>
                      <w:rFonts w:ascii="Times New Roman" w:hAnsi="Times New Roman" w:cs="Times New Roman"/>
                      <w:sz w:val="24"/>
                      <w:szCs w:val="24"/>
                      <w:lang w:val="az-Cyrl-AZ"/>
                    </w:rPr>
                    <w:t xml:space="preserve"> </w:t>
                  </w:r>
                  <w:r w:rsidRPr="00DF3FC8">
                    <w:rPr>
                      <w:rFonts w:ascii="Times New Roman" w:hAnsi="Times New Roman" w:cs="Times New Roman"/>
                      <w:sz w:val="24"/>
                      <w:szCs w:val="24"/>
                      <w:lang w:val="az-Cyrl-AZ"/>
                    </w:rPr>
                    <w:t>проверка</w:t>
                  </w:r>
                </w:p>
              </w:tc>
              <w:tc>
                <w:tcPr>
                  <w:tcW w:w="7684" w:type="dxa"/>
                </w:tcPr>
                <w:p w:rsidR="00DF3FC8" w:rsidRDefault="00DF3FC8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val="az-Cyrl-AZ"/>
                    </w:rPr>
                  </w:pPr>
                  <w:proofErr w:type="spellStart"/>
                  <w:r w:rsidRPr="00DF3FC8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Организация</w:t>
                  </w:r>
                  <w:proofErr w:type="spellEnd"/>
                  <w:r w:rsidRPr="00DF3FC8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DF3FC8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познавательной</w:t>
                  </w:r>
                  <w:proofErr w:type="spellEnd"/>
                  <w:r w:rsidRPr="00DF3FC8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DF3FC8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деятельности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az-Cyrl-AZ"/>
                    </w:rPr>
                    <w:t>:</w:t>
                  </w:r>
                </w:p>
                <w:p w:rsidR="00DF3FC8" w:rsidRPr="00DF3FC8" w:rsidRDefault="00DF3FC8" w:rsidP="00DF3FC8">
                  <w:pPr>
                    <w:pStyle w:val="ab"/>
                    <w:numPr>
                      <w:ilvl w:val="0"/>
                      <w:numId w:val="11"/>
                    </w:num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val="az-Cyrl-AZ"/>
                    </w:rPr>
                  </w:pPr>
                  <w:r w:rsidRPr="00DF3FC8">
                    <w:rPr>
                      <w:rFonts w:ascii="Times New Roman" w:hAnsi="Times New Roman" w:cs="Times New Roman"/>
                      <w:sz w:val="24"/>
                      <w:szCs w:val="24"/>
                      <w:lang w:val="az-Cyrl-AZ"/>
                    </w:rPr>
                    <w:t>Работают над классификацией карточек, обсуждают особенности классификации, делают выводы,</w:t>
                  </w:r>
                </w:p>
                <w:p w:rsidR="00DF3FC8" w:rsidRPr="00DF3FC8" w:rsidRDefault="00DF3FC8" w:rsidP="00DF3FC8">
                  <w:pPr>
                    <w:pStyle w:val="ab"/>
                    <w:numPr>
                      <w:ilvl w:val="0"/>
                      <w:numId w:val="11"/>
                    </w:num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val="az-Cyrl-AZ"/>
                    </w:rPr>
                  </w:pPr>
                  <w:r w:rsidRPr="00DF3FC8">
                    <w:rPr>
                      <w:rFonts w:ascii="Times New Roman" w:hAnsi="Times New Roman" w:cs="Times New Roman"/>
                      <w:sz w:val="24"/>
                      <w:szCs w:val="24"/>
                      <w:lang w:val="az-Cyrl-AZ"/>
                    </w:rPr>
                    <w:t>Обсуждают выводы</w:t>
                  </w:r>
                </w:p>
                <w:p w:rsidR="00DF3FC8" w:rsidRPr="00DF3FC8" w:rsidRDefault="00DF3FC8" w:rsidP="00DF3FC8">
                  <w:pPr>
                    <w:pStyle w:val="ab"/>
                    <w:numPr>
                      <w:ilvl w:val="0"/>
                      <w:numId w:val="11"/>
                    </w:num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val="az-Cyrl-AZ"/>
                    </w:rPr>
                  </w:pPr>
                  <w:r w:rsidRPr="00DF3FC8">
                    <w:rPr>
                      <w:rFonts w:ascii="Times New Roman" w:hAnsi="Times New Roman" w:cs="Times New Roman"/>
                      <w:sz w:val="24"/>
                      <w:szCs w:val="24"/>
                      <w:lang w:val="az-Cyrl-AZ"/>
                    </w:rPr>
                    <w:t>Выполняют практическое задание</w:t>
                  </w:r>
                </w:p>
              </w:tc>
            </w:tr>
            <w:tr w:rsidR="00DF3FC8" w:rsidRPr="005A7ED5" w:rsidTr="00DF3FC8">
              <w:tc>
                <w:tcPr>
                  <w:tcW w:w="7683" w:type="dxa"/>
                </w:tcPr>
                <w:p w:rsidR="00DF3FC8" w:rsidRDefault="00DF3FC8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val="az-Cyrl-AZ"/>
                    </w:rPr>
                  </w:pPr>
                  <w:proofErr w:type="spellStart"/>
                  <w:r w:rsidRPr="00DF3FC8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Подведение</w:t>
                  </w:r>
                  <w:proofErr w:type="spellEnd"/>
                  <w:r w:rsidRPr="00DF3FC8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DF3FC8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итогов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az-Cyrl-AZ"/>
                    </w:rPr>
                    <w:t>:</w:t>
                  </w:r>
                </w:p>
                <w:p w:rsidR="005A7ED5" w:rsidRDefault="005A7ED5" w:rsidP="005A7ED5">
                  <w:pPr>
                    <w:pStyle w:val="ab"/>
                    <w:numPr>
                      <w:ilvl w:val="0"/>
                      <w:numId w:val="12"/>
                    </w:num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val="az-Cyrl-A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az-Cyrl-AZ"/>
                    </w:rPr>
                    <w:t>Анализирует результат действий</w:t>
                  </w:r>
                </w:p>
                <w:p w:rsidR="00DF3FC8" w:rsidRPr="005A7ED5" w:rsidRDefault="005A7ED5" w:rsidP="005A7ED5">
                  <w:pPr>
                    <w:pStyle w:val="ab"/>
                    <w:numPr>
                      <w:ilvl w:val="0"/>
                      <w:numId w:val="12"/>
                    </w:num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val="az-Cyrl-AZ"/>
                    </w:rPr>
                  </w:pPr>
                  <w:r w:rsidRPr="005A7ED5">
                    <w:rPr>
                      <w:rFonts w:ascii="Times New Roman" w:hAnsi="Times New Roman" w:cs="Times New Roman"/>
                      <w:sz w:val="24"/>
                      <w:szCs w:val="24"/>
                      <w:lang w:val="az-Cyrl-AZ"/>
                    </w:rPr>
                    <w:t>слушает учащихся</w:t>
                  </w:r>
                </w:p>
              </w:tc>
              <w:tc>
                <w:tcPr>
                  <w:tcW w:w="7684" w:type="dxa"/>
                </w:tcPr>
                <w:p w:rsidR="00DF3FC8" w:rsidRDefault="00DF3FC8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proofErr w:type="spellStart"/>
                  <w:r w:rsidRPr="00DF3FC8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Подведение</w:t>
                  </w:r>
                  <w:proofErr w:type="spellEnd"/>
                  <w:r w:rsidRPr="00DF3FC8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DF3FC8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итогов</w:t>
                  </w:r>
                  <w:proofErr w:type="spellEnd"/>
                  <w:r w:rsidRPr="00DF3FC8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:</w:t>
                  </w:r>
                </w:p>
                <w:p w:rsidR="005A7ED5" w:rsidRPr="005A7ED5" w:rsidRDefault="005A7ED5" w:rsidP="005A7ED5">
                  <w:pPr>
                    <w:pStyle w:val="ab"/>
                    <w:numPr>
                      <w:ilvl w:val="0"/>
                      <w:numId w:val="13"/>
                    </w:num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bookmarkStart w:id="0" w:name="_GoBack"/>
                  <w:r w:rsidRPr="005A7E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Анализируют результат действий</w:t>
                  </w:r>
                </w:p>
                <w:p w:rsidR="00DF3FC8" w:rsidRPr="005A7ED5" w:rsidRDefault="005A7ED5" w:rsidP="005A7ED5">
                  <w:pPr>
                    <w:pStyle w:val="ab"/>
                    <w:numPr>
                      <w:ilvl w:val="0"/>
                      <w:numId w:val="13"/>
                    </w:num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A7E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Рассказывают, что делали и сделали, поняли и узнали</w:t>
                  </w:r>
                  <w:bookmarkEnd w:id="0"/>
                </w:p>
              </w:tc>
            </w:tr>
          </w:tbl>
          <w:p w:rsidR="00DF4943" w:rsidRPr="005A7ED5" w:rsidRDefault="00DF49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4943" w:rsidRDefault="00DF4943">
      <w:pPr>
        <w:rPr>
          <w:shd w:val="clear" w:color="auto" w:fill="FFFF00"/>
        </w:rPr>
      </w:pPr>
    </w:p>
    <w:sectPr w:rsidR="00DF4943">
      <w:pgSz w:w="16838" w:h="11906" w:orient="landscape"/>
      <w:pgMar w:top="720" w:right="720" w:bottom="720" w:left="72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LGKC H+ Newton C San Pin">
    <w:altName w:val="Times New Roman"/>
    <w:charset w:val="CC"/>
    <w:family w:val="roman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E7A59"/>
    <w:multiLevelType w:val="hybridMultilevel"/>
    <w:tmpl w:val="E3107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C40131"/>
    <w:multiLevelType w:val="hybridMultilevel"/>
    <w:tmpl w:val="E320EC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1808E0"/>
    <w:multiLevelType w:val="multilevel"/>
    <w:tmpl w:val="52C00D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0346B20"/>
    <w:multiLevelType w:val="multilevel"/>
    <w:tmpl w:val="10D411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A330756"/>
    <w:multiLevelType w:val="multilevel"/>
    <w:tmpl w:val="30BCFB9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ECB3D55"/>
    <w:multiLevelType w:val="multilevel"/>
    <w:tmpl w:val="4B58BF6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3F542CC"/>
    <w:multiLevelType w:val="multilevel"/>
    <w:tmpl w:val="AC1ADFF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53133FA"/>
    <w:multiLevelType w:val="multilevel"/>
    <w:tmpl w:val="7CFAEB66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4D976C5B"/>
    <w:multiLevelType w:val="multilevel"/>
    <w:tmpl w:val="5D54CEC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57F64E7C"/>
    <w:multiLevelType w:val="hybridMultilevel"/>
    <w:tmpl w:val="55F402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A65108"/>
    <w:multiLevelType w:val="multilevel"/>
    <w:tmpl w:val="D6389A6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b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60A31582"/>
    <w:multiLevelType w:val="hybridMultilevel"/>
    <w:tmpl w:val="B7A816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342651"/>
    <w:multiLevelType w:val="multilevel"/>
    <w:tmpl w:val="4A94996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0"/>
  </w:num>
  <w:num w:numId="2">
    <w:abstractNumId w:val="12"/>
  </w:num>
  <w:num w:numId="3">
    <w:abstractNumId w:val="5"/>
  </w:num>
  <w:num w:numId="4">
    <w:abstractNumId w:val="3"/>
  </w:num>
  <w:num w:numId="5">
    <w:abstractNumId w:val="4"/>
  </w:num>
  <w:num w:numId="6">
    <w:abstractNumId w:val="8"/>
  </w:num>
  <w:num w:numId="7">
    <w:abstractNumId w:val="2"/>
  </w:num>
  <w:num w:numId="8">
    <w:abstractNumId w:val="6"/>
  </w:num>
  <w:num w:numId="9">
    <w:abstractNumId w:val="7"/>
  </w:num>
  <w:num w:numId="10">
    <w:abstractNumId w:val="9"/>
  </w:num>
  <w:num w:numId="11">
    <w:abstractNumId w:val="11"/>
  </w:num>
  <w:num w:numId="12">
    <w:abstractNumId w:val="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943"/>
    <w:rsid w:val="0031323D"/>
    <w:rsid w:val="005A7ED5"/>
    <w:rsid w:val="009F259B"/>
    <w:rsid w:val="00A62C69"/>
    <w:rsid w:val="00C8765A"/>
    <w:rsid w:val="00DF3FC8"/>
    <w:rsid w:val="00DF4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6ACB3"/>
  <w15:docId w15:val="{3A04A628-8A0E-440D-8E54-F51D28CA7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5D91"/>
    <w:pPr>
      <w:suppressAutoHyphens/>
      <w:spacing w:after="160"/>
    </w:p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-">
    <w:name w:val="Интернет-ссылка"/>
    <w:basedOn w:val="a1"/>
    <w:uiPriority w:val="99"/>
    <w:unhideWhenUsed/>
    <w:rsid w:val="000F7771"/>
    <w:rPr>
      <w:color w:val="0563C1" w:themeColor="hyperlink"/>
      <w:u w:val="single"/>
    </w:rPr>
  </w:style>
  <w:style w:type="character" w:customStyle="1" w:styleId="apple-converted-space">
    <w:name w:val="apple-converted-space"/>
    <w:basedOn w:val="a1"/>
    <w:qFormat/>
    <w:rsid w:val="002B0512"/>
  </w:style>
  <w:style w:type="character" w:customStyle="1" w:styleId="a4">
    <w:name w:val="Текст выноски Знак"/>
    <w:basedOn w:val="a1"/>
    <w:uiPriority w:val="99"/>
    <w:semiHidden/>
    <w:qFormat/>
    <w:rsid w:val="004B06DF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sz w:val="20"/>
    </w:rPr>
  </w:style>
  <w:style w:type="character" w:styleId="a5">
    <w:name w:val="Emphasis"/>
    <w:basedOn w:val="a1"/>
    <w:uiPriority w:val="20"/>
    <w:qFormat/>
    <w:rsid w:val="002313D9"/>
    <w:rPr>
      <w:i/>
      <w:iCs/>
    </w:rPr>
  </w:style>
  <w:style w:type="character" w:customStyle="1" w:styleId="ListLabel3">
    <w:name w:val="ListLabel 3"/>
    <w:qFormat/>
    <w:rPr>
      <w:rFonts w:ascii="Times New Roman" w:hAnsi="Times New Roman" w:cs="Symbol"/>
      <w:b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Wingdings"/>
    </w:rPr>
  </w:style>
  <w:style w:type="paragraph" w:styleId="a6">
    <w:name w:val="Title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  <w:rPr>
      <w:rFonts w:cs="Arial"/>
    </w:rPr>
  </w:style>
  <w:style w:type="paragraph" w:customStyle="1" w:styleId="a9">
    <w:name w:val="Название"/>
    <w:basedOn w:val="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Arial"/>
    </w:rPr>
  </w:style>
  <w:style w:type="paragraph" w:customStyle="1" w:styleId="a0">
    <w:name w:val="Заглавие"/>
    <w:basedOn w:val="a"/>
  </w:style>
  <w:style w:type="paragraph" w:customStyle="1" w:styleId="10">
    <w:name w:val="Название1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b">
    <w:name w:val="List Paragraph"/>
    <w:basedOn w:val="a"/>
    <w:uiPriority w:val="34"/>
    <w:qFormat/>
    <w:rsid w:val="00DD1EFC"/>
    <w:pPr>
      <w:ind w:left="720"/>
      <w:contextualSpacing/>
    </w:pPr>
  </w:style>
  <w:style w:type="paragraph" w:customStyle="1" w:styleId="Default">
    <w:name w:val="Default"/>
    <w:qFormat/>
    <w:rsid w:val="00A07225"/>
    <w:pPr>
      <w:suppressAutoHyphens/>
      <w:spacing w:line="240" w:lineRule="auto"/>
    </w:pPr>
    <w:rPr>
      <w:rFonts w:ascii="OLGKC H+ Newton C San Pin" w:eastAsia="Times New Roman" w:hAnsi="OLGKC H+ Newton C San Pin" w:cs="OLGKC H+ Newton C San Pin"/>
      <w:color w:val="000000"/>
      <w:sz w:val="24"/>
      <w:szCs w:val="24"/>
      <w:lang w:eastAsia="ru-RU"/>
    </w:rPr>
  </w:style>
  <w:style w:type="paragraph" w:styleId="ac">
    <w:name w:val="Balloon Text"/>
    <w:basedOn w:val="a"/>
    <w:uiPriority w:val="99"/>
    <w:semiHidden/>
    <w:unhideWhenUsed/>
    <w:qFormat/>
    <w:rsid w:val="004B06DF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ad">
    <w:name w:val="Блочная цитата"/>
    <w:basedOn w:val="a"/>
    <w:qFormat/>
  </w:style>
  <w:style w:type="paragraph" w:styleId="ae">
    <w:name w:val="Subtitle"/>
    <w:basedOn w:val="a0"/>
  </w:style>
  <w:style w:type="table" w:styleId="af">
    <w:name w:val="Table Grid"/>
    <w:basedOn w:val="a2"/>
    <w:uiPriority w:val="39"/>
    <w:rsid w:val="00285D9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rmal (Web)"/>
    <w:basedOn w:val="a"/>
    <w:uiPriority w:val="99"/>
    <w:semiHidden/>
    <w:unhideWhenUsed/>
    <w:rsid w:val="00C8765A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32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19</cp:revision>
  <cp:lastPrinted>2014-03-14T06:05:00Z</cp:lastPrinted>
  <dcterms:created xsi:type="dcterms:W3CDTF">2019-12-16T11:12:00Z</dcterms:created>
  <dcterms:modified xsi:type="dcterms:W3CDTF">2020-11-19T18:55:00Z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